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F65" w:rsidRDefault="00777F65" w:rsidP="00777F65">
      <w:pPr>
        <w:tabs>
          <w:tab w:val="right" w:pos="14601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  <w:t>SP-170877</w:t>
      </w:r>
    </w:p>
    <w:p w:rsidR="00777F65" w:rsidRPr="003C4BC8" w:rsidRDefault="00777F65" w:rsidP="00777F65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777F65" w:rsidRDefault="00777F65" w:rsidP="00777F65">
      <w:pPr>
        <w:rPr>
          <w:rFonts w:ascii="Calibri" w:eastAsia="Calibri" w:hAnsi="Calibri" w:cs="Times New Roman"/>
        </w:rPr>
      </w:pPr>
    </w:p>
    <w:p w:rsidR="00777F65" w:rsidRDefault="00777F65" w:rsidP="00777F6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777F65">
        <w:rPr>
          <w:rFonts w:ascii="Calibri" w:eastAsia="Calibri" w:hAnsi="Calibri" w:cs="Times New Roman"/>
          <w:b/>
          <w:sz w:val="24"/>
          <w:szCs w:val="24"/>
        </w:rPr>
        <w:t>Rel-15 CRs on Mission Critical Security Enhancements</w:t>
      </w:r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777F65" w:rsidRDefault="00777F65" w:rsidP="00777F6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WG3</w:t>
      </w:r>
    </w:p>
    <w:p w:rsidR="00777F65" w:rsidRDefault="00777F65" w:rsidP="00777F6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777F65">
        <w:rPr>
          <w:rFonts w:ascii="Calibri" w:eastAsia="Calibri" w:hAnsi="Calibri" w:cs="Times New Roman"/>
          <w:b/>
          <w:sz w:val="24"/>
          <w:szCs w:val="24"/>
        </w:rPr>
        <w:t>eMCSec</w:t>
      </w:r>
    </w:p>
    <w:p w:rsidR="00777F65" w:rsidRDefault="00777F65" w:rsidP="00777F65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15C.7</w:t>
      </w:r>
    </w:p>
    <w:p w:rsidR="00777F65" w:rsidRDefault="00777F65" w:rsidP="00777F65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WG3 and are provided to TSG SA#78 for approval:</w:t>
      </w:r>
    </w:p>
    <w:p w:rsidR="00777F65" w:rsidRDefault="00777F65"/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77F65" w:rsidRPr="00777F65" w:rsidTr="00777F65">
        <w:trPr>
          <w:tblHeader/>
        </w:trPr>
        <w:tc>
          <w:tcPr>
            <w:tcW w:w="992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777F65" w:rsidRPr="00777F65" w:rsidRDefault="00777F65" w:rsidP="00777F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77F65" w:rsidRPr="00777F65" w:rsidTr="00777F65">
        <w:tc>
          <w:tcPr>
            <w:tcW w:w="992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0026</w:t>
            </w:r>
          </w:p>
        </w:tc>
        <w:tc>
          <w:tcPr>
            <w:tcW w:w="567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KMS Redirect Responses to TS 33.180</w:t>
            </w:r>
          </w:p>
        </w:tc>
        <w:tc>
          <w:tcPr>
            <w:tcW w:w="567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Pr="00777F65" w:rsidRDefault="00777F65" w:rsidP="000539A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</w:t>
            </w:r>
            <w:r w:rsidR="000539AE">
              <w:rPr>
                <w:rFonts w:ascii="Arial" w:hAnsi="Arial" w:cs="Arial"/>
                <w:sz w:val="16"/>
              </w:rPr>
              <w:t>8B</w:t>
            </w:r>
          </w:p>
        </w:tc>
        <w:tc>
          <w:tcPr>
            <w:tcW w:w="1275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S3-172528</w:t>
            </w:r>
          </w:p>
        </w:tc>
        <w:tc>
          <w:tcPr>
            <w:tcW w:w="1984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eMCSec</w:t>
            </w:r>
          </w:p>
        </w:tc>
        <w:tc>
          <w:tcPr>
            <w:tcW w:w="269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5.2.2, 5.2.8 (new), 5.2.8.1 (new), 5.2.8.1.1 (new), 5.2.8.1.2 (new), 5.2.8.2 (new), 5.2.8.2.1 (new), 5.2.8.2.2 (new), 5.2.8.2.3 (new), 5.2.8.2.4 (new), 5.2.8.2.5 (new), 5.2.8.3 (new), 5.2.8.4 (new), 5.2.8.5 (new), 5.4, 5.6, 5.7.1, 5.7.2, 7.2.2, 7.2.4.3, 7.3.3.3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  <w:tr w:rsidR="00777F65" w:rsidRPr="00777F65" w:rsidTr="00777F65">
        <w:tc>
          <w:tcPr>
            <w:tcW w:w="992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0027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KMS enhancement, including Migration KMS, for TS 33.180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Default="000539AE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275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S3-172535</w:t>
            </w:r>
          </w:p>
        </w:tc>
        <w:tc>
          <w:tcPr>
            <w:tcW w:w="1984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eMCSec</w:t>
            </w:r>
          </w:p>
        </w:tc>
        <w:tc>
          <w:tcPr>
            <w:tcW w:w="269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5.3.1, 5.3.1.1 (new), 5.3.1.2 (new), 5.3.1.3 (new), 5.3.1.4 (new), 5.3.3, 5.3.4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  <w:tr w:rsidR="00777F65" w:rsidRPr="00777F65" w:rsidTr="00777F65">
        <w:tc>
          <w:tcPr>
            <w:tcW w:w="992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0028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Clause on Logging, Audit and Discreet Monitoring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Default="000539AE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275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S3-172537</w:t>
            </w:r>
          </w:p>
        </w:tc>
        <w:tc>
          <w:tcPr>
            <w:tcW w:w="1984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eMCSEC</w:t>
            </w:r>
          </w:p>
        </w:tc>
        <w:tc>
          <w:tcPr>
            <w:tcW w:w="269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7.2.5, 7.2.6, 10 (new, including subclauses), 10.1, 10.1.1, 10.1.2, 10.1.2.1, 10.1.2.2, </w:t>
            </w:r>
            <w:r>
              <w:rPr>
                <w:rFonts w:ascii="Arial" w:hAnsi="Arial" w:cs="Arial"/>
                <w:sz w:val="16"/>
              </w:rPr>
              <w:lastRenderedPageBreak/>
              <w:t>10.1.2.3, 10.1.2.4, 10.2, 10.2.1, 10.2.2, 10.2.3, 10.2.4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  <w:tr w:rsidR="00777F65" w:rsidRPr="00777F65" w:rsidTr="00777F65">
        <w:tc>
          <w:tcPr>
            <w:tcW w:w="992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33.180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0029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Signalling Proxies to TS 33.180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Default="000539AE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S3-88B</w:t>
            </w:r>
          </w:p>
        </w:tc>
        <w:tc>
          <w:tcPr>
            <w:tcW w:w="1275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S3-172544</w:t>
            </w:r>
          </w:p>
        </w:tc>
        <w:tc>
          <w:tcPr>
            <w:tcW w:w="1984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eMCSec</w:t>
            </w:r>
          </w:p>
        </w:tc>
        <w:tc>
          <w:tcPr>
            <w:tcW w:w="269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4.3.4, 4.3.4.1 (new), 4.3.4.2 (new), Annex X (new), X.1 (new), X.2 (new), X.2.1 (new), X.2.2 (new), X.2.3 (new), X.3 (new), X.3.1 (new), X.3.2 (new), X.3.3 (new), X.3.4 (new), X.3.5 (new), X.3.6 (new), X.3.7 (new), X.3.8 (new), X.3.9 (new)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  <w:tr w:rsidR="00777F65" w:rsidRPr="00777F65" w:rsidTr="00777F65">
        <w:tc>
          <w:tcPr>
            <w:tcW w:w="992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0040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Element for Authenticating Requests (EAR) to TS 33.180.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S3-173448</w:t>
            </w:r>
          </w:p>
        </w:tc>
        <w:tc>
          <w:tcPr>
            <w:tcW w:w="1984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eMCSec</w:t>
            </w:r>
          </w:p>
        </w:tc>
        <w:tc>
          <w:tcPr>
            <w:tcW w:w="269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The following clauses are new: 9.6, 9.6.1, 9.6.2, 9.6.2.1 to 9.6.2.6 (inclusive), 9.6.3, 9.6.3.1, 9.6.3.2, 9.6.4, 9.6.4.1 to 9.6.4.3 (inclusive), 9.6.5, 9.6.5.1, 9.6.5.2, 9.6.5.2.1, 9.6.5.2.2, 9.6.5.3, 9.6.5.4, Annex J, J.1, J.1.1, J.1.2, J.2, J.3, J.3.1, J.3.2, J.3.3, J.3.3.1, J.3.3.2, J.3.3.3, J.3.3.4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  <w:tr w:rsidR="00777F65" w:rsidRPr="00777F65" w:rsidTr="00777F65">
        <w:tc>
          <w:tcPr>
            <w:tcW w:w="992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0041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Addition of KMS Requests to TS 33.180 to support KMS Discovery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S3-173283</w:t>
            </w:r>
          </w:p>
        </w:tc>
        <w:tc>
          <w:tcPr>
            <w:tcW w:w="1984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eMSec</w:t>
            </w:r>
          </w:p>
        </w:tc>
        <w:tc>
          <w:tcPr>
            <w:tcW w:w="269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5.2.7.3, 5.3.3, 5.3.4, D.1, D.2, D.2.1 (new), D.2.2 (new), D.2.3 (new), D.2.4 (new), D.2.5 (new), D.2.6 (new), D.2.7 (new), D.2.8 (new), D.3.1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  <w:tr w:rsidR="00777F65" w:rsidRPr="00777F65" w:rsidTr="00777F65">
        <w:tc>
          <w:tcPr>
            <w:tcW w:w="992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33.180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0043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[eMCSEC] Addition of Security Gateway to TS 33.180</w:t>
            </w:r>
          </w:p>
        </w:tc>
        <w:tc>
          <w:tcPr>
            <w:tcW w:w="567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14.1.0</w:t>
            </w:r>
          </w:p>
        </w:tc>
        <w:tc>
          <w:tcPr>
            <w:tcW w:w="850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S3-89</w:t>
            </w:r>
          </w:p>
        </w:tc>
        <w:tc>
          <w:tcPr>
            <w:tcW w:w="1275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S3-173449</w:t>
            </w:r>
          </w:p>
        </w:tc>
        <w:tc>
          <w:tcPr>
            <w:tcW w:w="1984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NCSC</w:t>
            </w:r>
          </w:p>
        </w:tc>
        <w:tc>
          <w:tcPr>
            <w:tcW w:w="113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eMCSec</w:t>
            </w:r>
          </w:p>
        </w:tc>
        <w:tc>
          <w:tcPr>
            <w:tcW w:w="2693" w:type="dxa"/>
          </w:tcPr>
          <w:p w:rsidR="00777F65" w:rsidRDefault="00777F65" w:rsidP="00777F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5.10, 5.10.1, 5.10.2, 5.10.3, 5.10.3.1, 5.10.3.2, 5.10.3.3, 5.10.3.4, 5.10.3.5, 5.10.4, 5.10.4.1, 5.10.4.2 (all new)</w:t>
            </w:r>
          </w:p>
        </w:tc>
        <w:tc>
          <w:tcPr>
            <w:tcW w:w="1133" w:type="dxa"/>
          </w:tcPr>
          <w:p w:rsidR="00777F65" w:rsidRPr="00777F65" w:rsidRDefault="00777F65" w:rsidP="00777F65">
            <w:pPr>
              <w:rPr>
                <w:rFonts w:ascii="Arial" w:hAnsi="Arial" w:cs="Arial"/>
                <w:sz w:val="16"/>
              </w:rPr>
            </w:pPr>
          </w:p>
        </w:tc>
      </w:tr>
    </w:tbl>
    <w:p w:rsidR="0051247A" w:rsidRDefault="0051247A"/>
    <w:sectPr w:rsidR="0051247A" w:rsidSect="00777F65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drawingGridHorizontalSpacing w:val="110"/>
  <w:displayHorizontalDrawingGridEvery w:val="2"/>
  <w:characterSpacingControl w:val="doNotCompress"/>
  <w:compat/>
  <w:rsids>
    <w:rsidRoot w:val="00777F65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1A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39AE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77F65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370</Words>
  <Characters>2109</Characters>
  <Application>Microsoft Office Word</Application>
  <DocSecurity>0</DocSecurity>
  <Lines>17</Lines>
  <Paragraphs>4</Paragraphs>
  <ScaleCrop>false</ScaleCrop>
  <Company>ETSI</Company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2</cp:revision>
  <dcterms:created xsi:type="dcterms:W3CDTF">2017-12-13T09:50:00Z</dcterms:created>
  <dcterms:modified xsi:type="dcterms:W3CDTF">2017-12-13T10:01:00Z</dcterms:modified>
</cp:coreProperties>
</file>